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D75" w:rsidRPr="00CA0142" w:rsidRDefault="003C3D75" w:rsidP="00CA0142">
      <w:pPr>
        <w:shd w:val="clear" w:color="auto" w:fill="FFFFFF"/>
        <w:spacing w:before="210" w:after="0" w:line="240" w:lineRule="auto"/>
        <w:ind w:firstLine="567"/>
        <w:outlineLvl w:val="1"/>
        <w:rPr>
          <w:rFonts w:eastAsia="Times New Roman" w:cs="Times New Roman"/>
          <w:b/>
          <w:bCs/>
          <w:sz w:val="24"/>
          <w:szCs w:val="24"/>
          <w:lang w:eastAsia="ru-RU"/>
        </w:rPr>
      </w:pPr>
      <w:r w:rsidRPr="00CA0142">
        <w:rPr>
          <w:rFonts w:eastAsia="Times New Roman" w:cs="Times New Roman"/>
          <w:b/>
          <w:bCs/>
          <w:sz w:val="24"/>
          <w:szCs w:val="24"/>
          <w:lang w:eastAsia="ru-RU"/>
        </w:rPr>
        <w:t xml:space="preserve">Энергетические вихри на картинах художницы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p>
    <w:p w:rsidR="003C3D75" w:rsidRPr="00CA0142" w:rsidRDefault="00CA0142" w:rsidP="00CA0142">
      <w:pPr>
        <w:pBdr>
          <w:bottom w:val="single" w:sz="6" w:space="2" w:color="CCCCCC"/>
        </w:pBdr>
        <w:shd w:val="clear" w:color="auto" w:fill="FFFFFF"/>
        <w:spacing w:before="90" w:after="90" w:line="240" w:lineRule="auto"/>
        <w:ind w:firstLine="567"/>
        <w:outlineLvl w:val="2"/>
        <w:rPr>
          <w:rFonts w:eastAsia="Times New Roman" w:cs="Times New Roman"/>
          <w:sz w:val="24"/>
          <w:szCs w:val="24"/>
          <w:lang w:eastAsia="ru-RU"/>
        </w:rPr>
      </w:pPr>
      <w:hyperlink r:id="rId4" w:history="1">
        <w:r w:rsidR="003C3D75" w:rsidRPr="00CA0142">
          <w:rPr>
            <w:rFonts w:eastAsia="Times New Roman" w:cs="Times New Roman"/>
            <w:sz w:val="24"/>
            <w:szCs w:val="24"/>
            <w:u w:val="single"/>
            <w:lang w:eastAsia="ru-RU"/>
          </w:rPr>
          <w:t>Вдохновение</w:t>
        </w:r>
      </w:hyperlink>
      <w:r w:rsidR="003C3D75" w:rsidRPr="00CA0142">
        <w:rPr>
          <w:rFonts w:eastAsia="Times New Roman" w:cs="Times New Roman"/>
          <w:sz w:val="24"/>
          <w:szCs w:val="24"/>
          <w:lang w:eastAsia="ru-RU"/>
        </w:rPr>
        <w:t> / </w:t>
      </w:r>
      <w:proofErr w:type="spellStart"/>
      <w:r w:rsidR="003C3D75" w:rsidRPr="00CA0142">
        <w:rPr>
          <w:rFonts w:eastAsia="Times New Roman" w:cs="Times New Roman"/>
          <w:sz w:val="24"/>
          <w:szCs w:val="24"/>
          <w:lang w:eastAsia="ru-RU"/>
        </w:rPr>
        <w:fldChar w:fldCharType="begin"/>
      </w:r>
      <w:r w:rsidR="003C3D75" w:rsidRPr="00CA0142">
        <w:rPr>
          <w:rFonts w:eastAsia="Times New Roman" w:cs="Times New Roman"/>
          <w:sz w:val="24"/>
          <w:szCs w:val="24"/>
          <w:lang w:eastAsia="ru-RU"/>
        </w:rPr>
        <w:instrText xml:space="preserve"> HYPERLINK "https://www.designonstop.com/inspiration/masters" </w:instrText>
      </w:r>
      <w:r w:rsidR="003C3D75" w:rsidRPr="00CA0142">
        <w:rPr>
          <w:rFonts w:eastAsia="Times New Roman" w:cs="Times New Roman"/>
          <w:sz w:val="24"/>
          <w:szCs w:val="24"/>
          <w:lang w:eastAsia="ru-RU"/>
        </w:rPr>
        <w:fldChar w:fldCharType="separate"/>
      </w:r>
      <w:r w:rsidR="003C3D75" w:rsidRPr="00CA0142">
        <w:rPr>
          <w:rFonts w:eastAsia="Times New Roman" w:cs="Times New Roman"/>
          <w:sz w:val="24"/>
          <w:szCs w:val="24"/>
          <w:u w:val="single"/>
          <w:lang w:eastAsia="ru-RU"/>
        </w:rPr>
        <w:t>Digital</w:t>
      </w:r>
      <w:proofErr w:type="spellEnd"/>
      <w:r w:rsidR="003C3D75" w:rsidRPr="00CA0142">
        <w:rPr>
          <w:rFonts w:eastAsia="Times New Roman" w:cs="Times New Roman"/>
          <w:sz w:val="24"/>
          <w:szCs w:val="24"/>
          <w:u w:val="single"/>
          <w:lang w:eastAsia="ru-RU"/>
        </w:rPr>
        <w:t xml:space="preserve"> гуру</w:t>
      </w:r>
      <w:r w:rsidR="003C3D75" w:rsidRPr="00CA0142">
        <w:rPr>
          <w:rFonts w:eastAsia="Times New Roman" w:cs="Times New Roman"/>
          <w:sz w:val="24"/>
          <w:szCs w:val="24"/>
          <w:lang w:eastAsia="ru-RU"/>
        </w:rPr>
        <w:fldChar w:fldCharType="end"/>
      </w:r>
    </w:p>
    <w:p w:rsidR="003C3D75" w:rsidRPr="00CA0142" w:rsidRDefault="003C3D75" w:rsidP="00CA0142">
      <w:pPr>
        <w:pBdr>
          <w:bottom w:val="single" w:sz="6" w:space="2" w:color="CCCCCC"/>
        </w:pBdr>
        <w:shd w:val="clear" w:color="auto" w:fill="FFFFFF"/>
        <w:spacing w:before="90" w:after="90" w:line="240" w:lineRule="auto"/>
        <w:ind w:firstLine="567"/>
        <w:outlineLvl w:val="2"/>
        <w:rPr>
          <w:rFonts w:eastAsia="Times New Roman" w:cs="Times New Roman"/>
          <w:sz w:val="24"/>
          <w:szCs w:val="24"/>
          <w:lang w:eastAsia="ru-RU"/>
        </w:rPr>
      </w:pPr>
      <w:r w:rsidRPr="00CA0142">
        <w:rPr>
          <w:rFonts w:eastAsia="Times New Roman" w:cs="Times New Roman"/>
          <w:sz w:val="24"/>
          <w:szCs w:val="24"/>
          <w:lang w:eastAsia="ru-RU"/>
        </w:rPr>
        <w:t>8193</w:t>
      </w:r>
    </w:p>
    <w:p w:rsidR="003C3D75" w:rsidRPr="00CA0142" w:rsidRDefault="003C3D75" w:rsidP="00CA0142">
      <w:pPr>
        <w:pBdr>
          <w:bottom w:val="single" w:sz="6" w:space="2" w:color="CCCCCC"/>
        </w:pBdr>
        <w:shd w:val="clear" w:color="auto" w:fill="FFFFFF"/>
        <w:spacing w:before="90" w:after="90" w:line="240" w:lineRule="auto"/>
        <w:ind w:firstLine="567"/>
        <w:outlineLvl w:val="2"/>
        <w:rPr>
          <w:rFonts w:eastAsia="Times New Roman" w:cs="Times New Roman"/>
          <w:sz w:val="24"/>
          <w:szCs w:val="24"/>
          <w:lang w:eastAsia="ru-RU"/>
        </w:rPr>
      </w:pPr>
      <w:r w:rsidRPr="00CA0142">
        <w:rPr>
          <w:rFonts w:eastAsia="Times New Roman" w:cs="Times New Roman"/>
          <w:sz w:val="24"/>
          <w:szCs w:val="24"/>
          <w:lang w:eastAsia="ru-RU"/>
        </w:rPr>
        <w:t>19-06-2014</w:t>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noProof/>
          <w:sz w:val="24"/>
          <w:szCs w:val="24"/>
          <w:lang w:eastAsia="ru-RU"/>
        </w:rPr>
        <w:drawing>
          <wp:inline distT="0" distB="0" distL="0" distR="0" wp14:anchorId="6D3AFCEA" wp14:editId="0B058337">
            <wp:extent cx="1905000" cy="1428750"/>
            <wp:effectExtent l="0" t="0" r="0" b="0"/>
            <wp:docPr id="1" name="Рисунок 1"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lia Watk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CA0142">
        <w:rPr>
          <w:rFonts w:eastAsia="Times New Roman" w:cs="Times New Roman"/>
          <w:sz w:val="24"/>
          <w:szCs w:val="24"/>
          <w:lang w:eastAsia="ru-RU"/>
        </w:rPr>
        <w:t>Свой артистический стиль художница </w:t>
      </w:r>
      <w:proofErr w:type="spellStart"/>
      <w:r w:rsidRPr="00CA0142">
        <w:rPr>
          <w:rFonts w:eastAsia="Times New Roman" w:cs="Times New Roman"/>
          <w:sz w:val="24"/>
          <w:szCs w:val="24"/>
          <w:lang w:eastAsia="ru-RU"/>
        </w:rPr>
        <w:fldChar w:fldCharType="begin"/>
      </w:r>
      <w:r w:rsidRPr="00CA0142">
        <w:rPr>
          <w:rFonts w:eastAsia="Times New Roman" w:cs="Times New Roman"/>
          <w:sz w:val="24"/>
          <w:szCs w:val="24"/>
          <w:lang w:eastAsia="ru-RU"/>
        </w:rPr>
        <w:instrText xml:space="preserve"> HYPERLINK "http://www.facebook.com/pages/Energy-Artist-Julia-Watkins/69027658560" \t "_blank" </w:instrText>
      </w:r>
      <w:r w:rsidRPr="00CA0142">
        <w:rPr>
          <w:rFonts w:eastAsia="Times New Roman" w:cs="Times New Roman"/>
          <w:sz w:val="24"/>
          <w:szCs w:val="24"/>
          <w:lang w:eastAsia="ru-RU"/>
        </w:rPr>
        <w:fldChar w:fldCharType="separate"/>
      </w:r>
      <w:r w:rsidRPr="00CA0142">
        <w:rPr>
          <w:rFonts w:eastAsia="Times New Roman" w:cs="Times New Roman"/>
          <w:sz w:val="24"/>
          <w:szCs w:val="24"/>
          <w:u w:val="single"/>
          <w:lang w:eastAsia="ru-RU"/>
        </w:rPr>
        <w:t>Julia</w:t>
      </w:r>
      <w:proofErr w:type="spellEnd"/>
      <w:r w:rsidRPr="00CA0142">
        <w:rPr>
          <w:rFonts w:eastAsia="Times New Roman" w:cs="Times New Roman"/>
          <w:sz w:val="24"/>
          <w:szCs w:val="24"/>
          <w:u w:val="single"/>
          <w:lang w:eastAsia="ru-RU"/>
        </w:rPr>
        <w:t xml:space="preserve"> </w:t>
      </w:r>
      <w:proofErr w:type="spellStart"/>
      <w:r w:rsidRPr="00CA0142">
        <w:rPr>
          <w:rFonts w:eastAsia="Times New Roman" w:cs="Times New Roman"/>
          <w:sz w:val="24"/>
          <w:szCs w:val="24"/>
          <w:u w:val="single"/>
          <w:lang w:eastAsia="ru-RU"/>
        </w:rPr>
        <w:t>Watkins</w:t>
      </w:r>
      <w:proofErr w:type="spellEnd"/>
      <w:r w:rsidRPr="00CA0142">
        <w:rPr>
          <w:rFonts w:eastAsia="Times New Roman" w:cs="Times New Roman"/>
          <w:sz w:val="24"/>
          <w:szCs w:val="24"/>
          <w:lang w:eastAsia="ru-RU"/>
        </w:rPr>
        <w:fldChar w:fldCharType="end"/>
      </w:r>
      <w:r w:rsidRPr="00CA0142">
        <w:rPr>
          <w:rFonts w:eastAsia="Times New Roman" w:cs="Times New Roman"/>
          <w:sz w:val="24"/>
          <w:szCs w:val="24"/>
          <w:lang w:eastAsia="ru-RU"/>
        </w:rPr>
        <w:t> называет Энергетизм (</w:t>
      </w:r>
      <w:proofErr w:type="spellStart"/>
      <w:r w:rsidRPr="00CA0142">
        <w:rPr>
          <w:rFonts w:eastAsia="Times New Roman" w:cs="Times New Roman"/>
          <w:sz w:val="24"/>
          <w:szCs w:val="24"/>
          <w:lang w:eastAsia="ru-RU"/>
        </w:rPr>
        <w:t>Energism</w:t>
      </w:r>
      <w:proofErr w:type="spellEnd"/>
      <w:r w:rsidRPr="00CA0142">
        <w:rPr>
          <w:rFonts w:eastAsia="Times New Roman" w:cs="Times New Roman"/>
          <w:sz w:val="24"/>
          <w:szCs w:val="24"/>
          <w:lang w:eastAsia="ru-RU"/>
        </w:rPr>
        <w:t xml:space="preserve">). Суть его в том, что на ее самобытных картинах можно увидеть энергетические цветные вихри, живые вибрирующие потоки и поля, сквозь которые проглядывают реальные жизненные сюжеты или портреты. Ее картины помогают зрителю войти в медитативное состояние и подключиться к живительным потокам космической энергии. На свои работы она переносит те чувств, которые она не может выразить словами. Как она сама говорит, чем больше вы смотрите на мои картины, тем больше вы чувствуете. Так что давайте попробуем увидеть сквозь тонкую почти невидимую материю вполне осязаемые персонажи, </w:t>
      </w:r>
      <w:proofErr w:type="gramStart"/>
      <w:r w:rsidRPr="00CA0142">
        <w:rPr>
          <w:rFonts w:eastAsia="Times New Roman" w:cs="Times New Roman"/>
          <w:sz w:val="24"/>
          <w:szCs w:val="24"/>
          <w:lang w:eastAsia="ru-RU"/>
        </w:rPr>
        <w:t>как то</w:t>
      </w:r>
      <w:proofErr w:type="gramEnd"/>
      <w:r w:rsidRPr="00CA0142">
        <w:rPr>
          <w:rFonts w:eastAsia="Times New Roman" w:cs="Times New Roman"/>
          <w:sz w:val="24"/>
          <w:szCs w:val="24"/>
          <w:lang w:eastAsia="ru-RU"/>
        </w:rPr>
        <w:t xml:space="preserve"> танцовщицу, дельфинов, волка, слона, лошадей, павлинов, медведей и даже влюбленную пару.</w:t>
      </w:r>
      <w:r w:rsidRPr="00CA0142">
        <w:rPr>
          <w:rFonts w:eastAsia="Times New Roman" w:cs="Times New Roman"/>
          <w:sz w:val="24"/>
          <w:szCs w:val="24"/>
          <w:lang w:eastAsia="ru-RU"/>
        </w:rPr>
        <w:br/>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6D877F2A" wp14:editId="02265237">
            <wp:extent cx="5238750" cy="4286250"/>
            <wp:effectExtent l="0" t="0" r="0" b="0"/>
            <wp:docPr id="2" name="Рисунок 2"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ulia Watk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2.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bookmarkStart w:id="0" w:name="_GoBack"/>
      <w:r w:rsidRPr="00CA0142">
        <w:rPr>
          <w:rFonts w:eastAsia="Times New Roman" w:cs="Times New Roman"/>
          <w:noProof/>
          <w:sz w:val="24"/>
          <w:szCs w:val="24"/>
          <w:lang w:eastAsia="ru-RU"/>
        </w:rPr>
        <w:drawing>
          <wp:inline distT="0" distB="0" distL="0" distR="0" wp14:anchorId="132CC773" wp14:editId="37EC347D">
            <wp:extent cx="5238750" cy="4286250"/>
            <wp:effectExtent l="0" t="0" r="0" b="0"/>
            <wp:docPr id="3" name="Рисунок 3"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ulia Watk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bookmarkEnd w:id="0"/>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3.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7BA6623E" wp14:editId="3913E5A0">
            <wp:extent cx="5238750" cy="4286250"/>
            <wp:effectExtent l="0" t="0" r="0" b="0"/>
            <wp:docPr id="4" name="Рисунок 4"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ulia Watki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4.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4B5D03C4" wp14:editId="4A664B79">
            <wp:extent cx="5238750" cy="4286250"/>
            <wp:effectExtent l="0" t="0" r="0" b="0"/>
            <wp:docPr id="5" name="Рисунок 5"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ulia Watk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5.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516A2F8E" wp14:editId="71AF492D">
            <wp:extent cx="5238750" cy="4286250"/>
            <wp:effectExtent l="0" t="0" r="0" b="0"/>
            <wp:docPr id="6" name="Рисунок 6"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ulia Watki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6.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6C974772" wp14:editId="029CC340">
            <wp:extent cx="5238750" cy="4286250"/>
            <wp:effectExtent l="0" t="0" r="0" b="0"/>
            <wp:docPr id="7" name="Рисунок 7"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ulia Watki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7.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52FB11D7" wp14:editId="04E849AA">
            <wp:extent cx="5238750" cy="4286250"/>
            <wp:effectExtent l="0" t="0" r="0" b="0"/>
            <wp:docPr id="8" name="Рисунок 8"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ulia Watk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8.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5E5EC018" wp14:editId="73FC418A">
            <wp:extent cx="5238750" cy="4286250"/>
            <wp:effectExtent l="0" t="0" r="0" b="0"/>
            <wp:docPr id="9" name="Рисунок 9"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ulia Watk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9.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2F6B4FC2" wp14:editId="42DF8C6F">
            <wp:extent cx="5238750" cy="4286250"/>
            <wp:effectExtent l="0" t="0" r="0" b="0"/>
            <wp:docPr id="10" name="Рисунок 10"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ulia Watki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10.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151B58B1" wp14:editId="55263406">
            <wp:extent cx="5238750" cy="4286250"/>
            <wp:effectExtent l="0" t="0" r="0" b="0"/>
            <wp:docPr id="11" name="Рисунок 11"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ulia Watk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11.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35A6AD16" wp14:editId="564AF5D7">
            <wp:extent cx="5238750" cy="4286250"/>
            <wp:effectExtent l="0" t="0" r="0" b="0"/>
            <wp:docPr id="12" name="Рисунок 12"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ulia Watk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12.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14C61293" wp14:editId="0DC3403C">
            <wp:extent cx="5238750" cy="4286250"/>
            <wp:effectExtent l="0" t="0" r="0" b="0"/>
            <wp:docPr id="13" name="Рисунок 13"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ulia Watki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13.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1684056E" wp14:editId="61D11950">
            <wp:extent cx="5238750" cy="4286250"/>
            <wp:effectExtent l="0" t="0" r="0" b="0"/>
            <wp:docPr id="14" name="Рисунок 14"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ulia Watk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14.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2DC4EF6D" wp14:editId="7721E882">
            <wp:extent cx="5238750" cy="4286250"/>
            <wp:effectExtent l="0" t="0" r="0" b="0"/>
            <wp:docPr id="15" name="Рисунок 15"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ulia Watk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15.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6AE1C11B" wp14:editId="71BA08A4">
            <wp:extent cx="5238750" cy="4286250"/>
            <wp:effectExtent l="0" t="0" r="0" b="0"/>
            <wp:docPr id="16" name="Рисунок 16"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ulia Watk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16.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08EA61B6" wp14:editId="22B32669">
            <wp:extent cx="5238750" cy="4286250"/>
            <wp:effectExtent l="0" t="0" r="0" b="0"/>
            <wp:docPr id="17" name="Рисунок 17"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ulia Watki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17.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4DD552D3" wp14:editId="0BD749D6">
            <wp:extent cx="5238750" cy="4286250"/>
            <wp:effectExtent l="0" t="0" r="0" b="0"/>
            <wp:docPr id="18" name="Рисунок 18"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ulia Watk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lastRenderedPageBreak/>
        <w:t xml:space="preserve">18.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5D3860C5" wp14:editId="56E55116">
            <wp:extent cx="5238750" cy="4286250"/>
            <wp:effectExtent l="0" t="0" r="0" b="0"/>
            <wp:docPr id="19" name="Рисунок 19"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ulia Watk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19.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r w:rsidRPr="00CA0142">
        <w:rPr>
          <w:rFonts w:eastAsia="Times New Roman" w:cs="Times New Roman"/>
          <w:sz w:val="24"/>
          <w:szCs w:val="24"/>
          <w:lang w:eastAsia="ru-RU"/>
        </w:rPr>
        <w:br/>
      </w:r>
      <w:r w:rsidRPr="00CA0142">
        <w:rPr>
          <w:rFonts w:eastAsia="Times New Roman" w:cs="Times New Roman"/>
          <w:noProof/>
          <w:sz w:val="24"/>
          <w:szCs w:val="24"/>
          <w:lang w:eastAsia="ru-RU"/>
        </w:rPr>
        <w:drawing>
          <wp:inline distT="0" distB="0" distL="0" distR="0" wp14:anchorId="3664ABEF" wp14:editId="4F24BBBA">
            <wp:extent cx="5238750" cy="4286250"/>
            <wp:effectExtent l="0" t="0" r="0" b="0"/>
            <wp:docPr id="20" name="Рисунок 20" descr="Julia W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ulia Watk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4286250"/>
                    </a:xfrm>
                    <a:prstGeom prst="rect">
                      <a:avLst/>
                    </a:prstGeom>
                    <a:noFill/>
                    <a:ln>
                      <a:noFill/>
                    </a:ln>
                  </pic:spPr>
                </pic:pic>
              </a:graphicData>
            </a:graphic>
          </wp:inline>
        </w:drawing>
      </w:r>
    </w:p>
    <w:p w:rsidR="003C3D75" w:rsidRPr="00CA0142" w:rsidRDefault="003C3D75" w:rsidP="00CA0142">
      <w:pPr>
        <w:shd w:val="clear" w:color="auto" w:fill="FFFFFF"/>
        <w:spacing w:after="0" w:line="240" w:lineRule="auto"/>
        <w:ind w:firstLine="567"/>
        <w:rPr>
          <w:rFonts w:eastAsia="Times New Roman" w:cs="Times New Roman"/>
          <w:sz w:val="24"/>
          <w:szCs w:val="24"/>
          <w:lang w:eastAsia="ru-RU"/>
        </w:rPr>
      </w:pPr>
      <w:r w:rsidRPr="00CA0142">
        <w:rPr>
          <w:rFonts w:eastAsia="Times New Roman" w:cs="Times New Roman"/>
          <w:b/>
          <w:bCs/>
          <w:sz w:val="24"/>
          <w:szCs w:val="24"/>
          <w:lang w:eastAsia="ru-RU"/>
        </w:rPr>
        <w:t xml:space="preserve">20. Работы иллюстратора </w:t>
      </w:r>
      <w:proofErr w:type="spellStart"/>
      <w:r w:rsidRPr="00CA0142">
        <w:rPr>
          <w:rFonts w:eastAsia="Times New Roman" w:cs="Times New Roman"/>
          <w:b/>
          <w:bCs/>
          <w:sz w:val="24"/>
          <w:szCs w:val="24"/>
          <w:lang w:eastAsia="ru-RU"/>
        </w:rPr>
        <w:t>Julia</w:t>
      </w:r>
      <w:proofErr w:type="spellEnd"/>
      <w:r w:rsidRPr="00CA0142">
        <w:rPr>
          <w:rFonts w:eastAsia="Times New Roman" w:cs="Times New Roman"/>
          <w:b/>
          <w:bCs/>
          <w:sz w:val="24"/>
          <w:szCs w:val="24"/>
          <w:lang w:eastAsia="ru-RU"/>
        </w:rPr>
        <w:t xml:space="preserve"> </w:t>
      </w:r>
      <w:proofErr w:type="spellStart"/>
      <w:r w:rsidRPr="00CA0142">
        <w:rPr>
          <w:rFonts w:eastAsia="Times New Roman" w:cs="Times New Roman"/>
          <w:b/>
          <w:bCs/>
          <w:sz w:val="24"/>
          <w:szCs w:val="24"/>
          <w:lang w:eastAsia="ru-RU"/>
        </w:rPr>
        <w:t>Watkins</w:t>
      </w:r>
      <w:proofErr w:type="spellEnd"/>
    </w:p>
    <w:p w:rsidR="00795BD0" w:rsidRPr="00CA0142" w:rsidRDefault="00795BD0" w:rsidP="00CA0142">
      <w:pPr>
        <w:spacing w:line="240" w:lineRule="auto"/>
        <w:ind w:firstLine="567"/>
        <w:rPr>
          <w:rFonts w:cs="Times New Roman"/>
          <w:sz w:val="24"/>
          <w:szCs w:val="24"/>
        </w:rPr>
      </w:pPr>
    </w:p>
    <w:sectPr w:rsidR="00795BD0" w:rsidRPr="00CA0142" w:rsidSect="007A60BF">
      <w:pgSz w:w="11906" w:h="16838"/>
      <w:pgMar w:top="851" w:right="850"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332"/>
    <w:rsid w:val="003C3D75"/>
    <w:rsid w:val="006B3332"/>
    <w:rsid w:val="00795BD0"/>
    <w:rsid w:val="007A60BF"/>
    <w:rsid w:val="00CA0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25D61-07D3-4A13-AC76-B9EC191E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3D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3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702095">
      <w:bodyDiv w:val="1"/>
      <w:marLeft w:val="0"/>
      <w:marRight w:val="0"/>
      <w:marTop w:val="0"/>
      <w:marBottom w:val="0"/>
      <w:divBdr>
        <w:top w:val="none" w:sz="0" w:space="0" w:color="auto"/>
        <w:left w:val="none" w:sz="0" w:space="0" w:color="auto"/>
        <w:bottom w:val="none" w:sz="0" w:space="0" w:color="auto"/>
        <w:right w:val="none" w:sz="0" w:space="0" w:color="auto"/>
      </w:divBdr>
      <w:divsChild>
        <w:div w:id="1111168576">
          <w:marLeft w:val="0"/>
          <w:marRight w:val="0"/>
          <w:marTop w:val="0"/>
          <w:marBottom w:val="0"/>
          <w:divBdr>
            <w:top w:val="none" w:sz="0" w:space="0" w:color="auto"/>
            <w:left w:val="none" w:sz="0" w:space="0" w:color="auto"/>
            <w:bottom w:val="none" w:sz="0" w:space="0" w:color="auto"/>
            <w:right w:val="none" w:sz="0" w:space="0" w:color="auto"/>
          </w:divBdr>
          <w:divsChild>
            <w:div w:id="1716735280">
              <w:marLeft w:val="0"/>
              <w:marRight w:val="0"/>
              <w:marTop w:val="0"/>
              <w:marBottom w:val="0"/>
              <w:divBdr>
                <w:top w:val="none" w:sz="0" w:space="0" w:color="auto"/>
                <w:left w:val="none" w:sz="0" w:space="0" w:color="auto"/>
                <w:bottom w:val="none" w:sz="0" w:space="0" w:color="auto"/>
                <w:right w:val="none" w:sz="0" w:space="0" w:color="auto"/>
              </w:divBdr>
            </w:div>
          </w:divsChild>
        </w:div>
        <w:div w:id="571081557">
          <w:marLeft w:val="420"/>
          <w:marRight w:val="0"/>
          <w:marTop w:val="0"/>
          <w:marBottom w:val="0"/>
          <w:divBdr>
            <w:top w:val="none" w:sz="0" w:space="0" w:color="auto"/>
            <w:left w:val="none" w:sz="0" w:space="0" w:color="auto"/>
            <w:bottom w:val="none" w:sz="0" w:space="0" w:color="auto"/>
            <w:right w:val="none" w:sz="0" w:space="0" w:color="auto"/>
          </w:divBdr>
          <w:divsChild>
            <w:div w:id="304504971">
              <w:marLeft w:val="0"/>
              <w:marRight w:val="45"/>
              <w:marTop w:val="0"/>
              <w:marBottom w:val="0"/>
              <w:divBdr>
                <w:top w:val="none" w:sz="0" w:space="0" w:color="auto"/>
                <w:left w:val="none" w:sz="0" w:space="0" w:color="auto"/>
                <w:bottom w:val="none" w:sz="0" w:space="0" w:color="auto"/>
                <w:right w:val="none" w:sz="0" w:space="0" w:color="auto"/>
              </w:divBdr>
            </w:div>
            <w:div w:id="636027815">
              <w:marLeft w:val="0"/>
              <w:marRight w:val="0"/>
              <w:marTop w:val="0"/>
              <w:marBottom w:val="0"/>
              <w:divBdr>
                <w:top w:val="none" w:sz="0" w:space="0" w:color="auto"/>
                <w:left w:val="none" w:sz="0" w:space="0" w:color="auto"/>
                <w:bottom w:val="none" w:sz="0" w:space="0" w:color="auto"/>
                <w:right w:val="none" w:sz="0" w:space="0" w:color="auto"/>
              </w:divBdr>
              <w:divsChild>
                <w:div w:id="12604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ww.designonstop.com/inspiration"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Учетная запись Майкрософт</cp:lastModifiedBy>
  <cp:revision>4</cp:revision>
  <dcterms:created xsi:type="dcterms:W3CDTF">2019-06-12T22:03:00Z</dcterms:created>
  <dcterms:modified xsi:type="dcterms:W3CDTF">2022-01-01T22:08:00Z</dcterms:modified>
</cp:coreProperties>
</file>